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3D" w:rsidRPr="00021768" w:rsidRDefault="00A5243D" w:rsidP="003F634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 xml:space="preserve">S1 </w:t>
      </w:r>
      <w:r w:rsidRPr="00021768">
        <w:rPr>
          <w:rFonts w:ascii="Times New Roman" w:hAnsi="Times New Roman" w:cs="Times New Roman"/>
          <w:iCs/>
        </w:rPr>
        <w:t>Table.</w:t>
      </w:r>
      <w:proofErr w:type="gramEnd"/>
      <w:r w:rsidRPr="00021768">
        <w:rPr>
          <w:rFonts w:ascii="Times New Roman" w:hAnsi="Times New Roman" w:cs="Times New Roman"/>
          <w:iCs/>
        </w:rPr>
        <w:t xml:space="preserve"> Results from linear </w:t>
      </w:r>
      <w:r w:rsidR="00037FA5" w:rsidRPr="00021768">
        <w:rPr>
          <w:rFonts w:ascii="Times New Roman" w:hAnsi="Times New Roman" w:cs="Times New Roman"/>
          <w:iCs/>
        </w:rPr>
        <w:t>regressions</w:t>
      </w:r>
      <w:r w:rsidR="00037FA5">
        <w:rPr>
          <w:rFonts w:ascii="Times New Roman" w:hAnsi="Times New Roman" w:cs="Times New Roman"/>
          <w:iCs/>
        </w:rPr>
        <w:t xml:space="preserve"> [</w:t>
      </w:r>
      <w:r w:rsidRPr="00021768">
        <w:rPr>
          <w:rFonts w:ascii="Times New Roman" w:hAnsi="Times New Roman" w:cs="Times New Roman"/>
          <w:iCs/>
        </w:rPr>
        <w:t>C</w:t>
      </w:r>
      <w:r w:rsidRPr="00021768">
        <w:rPr>
          <w:rFonts w:ascii="Times New Roman" w:hAnsi="Times New Roman" w:cs="Times New Roman"/>
          <w:iCs/>
          <w:vertAlign w:val="subscript"/>
        </w:rPr>
        <w:t>W</w:t>
      </w:r>
      <w:r w:rsidRPr="00021768">
        <w:rPr>
          <w:rFonts w:ascii="Times New Roman" w:hAnsi="Times New Roman" w:cs="Times New Roman"/>
          <w:iCs/>
        </w:rPr>
        <w:t>: dissolved concentration of elements, C</w:t>
      </w:r>
      <w:r w:rsidRPr="00021768">
        <w:rPr>
          <w:rFonts w:ascii="Times New Roman" w:hAnsi="Times New Roman" w:cs="Times New Roman"/>
          <w:iCs/>
          <w:vertAlign w:val="subscript"/>
        </w:rPr>
        <w:t>SUS</w:t>
      </w:r>
      <w:r w:rsidRPr="00021768">
        <w:rPr>
          <w:rFonts w:ascii="Times New Roman" w:hAnsi="Times New Roman" w:cs="Times New Roman"/>
          <w:iCs/>
        </w:rPr>
        <w:t>: particle-bound concentrations</w:t>
      </w:r>
      <w:r w:rsidR="003F634D">
        <w:rPr>
          <w:rFonts w:ascii="Times New Roman" w:hAnsi="Times New Roman" w:cs="Times New Roman"/>
          <w:iCs/>
        </w:rPr>
        <w:t>].</w:t>
      </w: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065"/>
        <w:gridCol w:w="2070"/>
        <w:gridCol w:w="1607"/>
        <w:gridCol w:w="1731"/>
        <w:gridCol w:w="1467"/>
        <w:gridCol w:w="457"/>
        <w:gridCol w:w="675"/>
      </w:tblGrid>
      <w:tr w:rsidR="00A5243D" w:rsidRPr="005F750D" w:rsidTr="00833DBB">
        <w:trPr>
          <w:trHeight w:val="20"/>
          <w:tblHeader/>
          <w:jc w:val="center"/>
        </w:trPr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Metal/ Metalloid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Sample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W</w:t>
            </w: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(µg/l)</w:t>
            </w:r>
          </w:p>
        </w:tc>
        <w:tc>
          <w:tcPr>
            <w:tcW w:w="17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SUS</w:t>
            </w: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(mg/kg)</w:t>
            </w:r>
          </w:p>
        </w:tc>
        <w:tc>
          <w:tcPr>
            <w:tcW w:w="14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Log </w:t>
            </w: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  <w:t>SU</w:t>
            </w: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S</w:t>
            </w: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  <w:t>W</w:t>
            </w: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(L/kg)</w:t>
            </w:r>
          </w:p>
        </w:tc>
        <w:tc>
          <w:tcPr>
            <w:tcW w:w="4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Haraz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March 2016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69 ± 3.5</w:t>
            </w: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13 ± 3.8</w:t>
            </w:r>
          </w:p>
        </w:tc>
        <w:tc>
          <w:tcPr>
            <w:tcW w:w="14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5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0.75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Haraz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lab tests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61 ± 5.4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24 ± 5.0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Haraz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May 2012*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76 ± 1.4 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36 ± 3.0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0.95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Haraz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Dez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2012*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81 ± 1.5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31 ± 2.7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0.94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Haraz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all data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80 ± 3.5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15 ± 4.7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2.3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32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0.26</w:t>
            </w:r>
          </w:p>
        </w:tc>
      </w:tr>
      <w:tr w:rsidR="00A5243D" w:rsidRPr="005F750D" w:rsidTr="00833DBB">
        <w:trPr>
          <w:trHeight w:val="153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Ammer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July 2013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1.2 ± 0.3</w:t>
            </w: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2.1 ± 0.3</w:t>
            </w:r>
          </w:p>
        </w:tc>
        <w:tc>
          <w:tcPr>
            <w:tcW w:w="146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3.2</w:t>
            </w:r>
          </w:p>
        </w:tc>
        <w:tc>
          <w:tcPr>
            <w:tcW w:w="45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8</w:t>
            </w:r>
          </w:p>
        </w:tc>
        <w:tc>
          <w:tcPr>
            <w:tcW w:w="67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0.86</w:t>
            </w:r>
          </w:p>
        </w:tc>
      </w:tr>
      <w:tr w:rsidR="00A5243D" w:rsidRPr="005F750D" w:rsidTr="00833DBB">
        <w:trPr>
          <w:trHeight w:val="153"/>
          <w:jc w:val="center"/>
        </w:trPr>
        <w:tc>
          <w:tcPr>
            <w:tcW w:w="10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Goldersbach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July 2013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2.1 ± 0.4</w:t>
            </w: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2.5 ± 0.4</w:t>
            </w:r>
          </w:p>
        </w:tc>
        <w:tc>
          <w:tcPr>
            <w:tcW w:w="146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5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A5243D" w:rsidRPr="005F750D" w:rsidTr="00833DBB">
        <w:trPr>
          <w:trHeight w:val="153"/>
          <w:jc w:val="center"/>
        </w:trPr>
        <w:tc>
          <w:tcPr>
            <w:tcW w:w="10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Ammer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May 2014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394 ± 188</w:t>
            </w: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5540 ± 175</w:t>
            </w:r>
          </w:p>
        </w:tc>
        <w:tc>
          <w:tcPr>
            <w:tcW w:w="146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5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Steinlach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May 2014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(≤ 0)</w:t>
            </w: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5760 ± 650</w:t>
            </w:r>
          </w:p>
        </w:tc>
        <w:tc>
          <w:tcPr>
            <w:tcW w:w="14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45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Steinlach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July 2014a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3180 ± 941 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5775 ± 590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0.92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Steinlach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July 2014b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2625 ± 1130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6420 ± 645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0.93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Steinlach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all data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1420 ± 570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6640 ± 405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3.7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29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0.91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Ba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Ammer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July 2013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62 ± 7.8</w:t>
            </w: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107 ± 10</w:t>
            </w:r>
          </w:p>
        </w:tc>
        <w:tc>
          <w:tcPr>
            <w:tcW w:w="14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5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0.94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Ammer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May 2014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72 ± 10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145 ± 9.4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Ammer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all data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60 ± 10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135 ± 11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3.4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0.93</w:t>
            </w:r>
          </w:p>
        </w:tc>
      </w:tr>
      <w:tr w:rsidR="00A5243D" w:rsidRPr="005F750D" w:rsidTr="00833DBB">
        <w:trPr>
          <w:trHeight w:val="153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Goldersbach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July 2013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223 ± 25</w:t>
            </w: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405 ± 24</w:t>
            </w:r>
          </w:p>
        </w:tc>
        <w:tc>
          <w:tcPr>
            <w:tcW w:w="146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5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Steinlach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May 2014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27 ± 2.8</w:t>
            </w: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± 7.3 </w:t>
            </w:r>
          </w:p>
        </w:tc>
        <w:tc>
          <w:tcPr>
            <w:tcW w:w="14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45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0.95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Steinlach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July 2014a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27 ± 8.1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± 5.1 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0.97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Steinlach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July 2014b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36 ± 10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83 ± 5.5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0.97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Steinlach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all data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29 ± 3.8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88 ± 2.7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3.5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29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0.97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Haraz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March 2016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7.2 ± 2.1</w:t>
            </w: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20 ± 2.3</w:t>
            </w:r>
          </w:p>
        </w:tc>
        <w:tc>
          <w:tcPr>
            <w:tcW w:w="14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5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0.95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Haraz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lab tests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11 ± 1.8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14 ± 1.7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0.95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Haraz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May 2012*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11 ± 0.40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10 ± 0.84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0.95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Haraz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Dez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2012*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13 ± 0.41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9.2 ± 0.72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0.95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Haraz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all data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 ± 0.6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14 ± 0.8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3.1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32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0.91</w:t>
            </w:r>
          </w:p>
        </w:tc>
      </w:tr>
      <w:tr w:rsidR="00A5243D" w:rsidRPr="005F750D" w:rsidTr="00833DBB">
        <w:trPr>
          <w:trHeight w:val="153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Ammer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July 2013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1.2 ± 0.1</w:t>
            </w: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4.9 ± 0.2</w:t>
            </w:r>
          </w:p>
        </w:tc>
        <w:tc>
          <w:tcPr>
            <w:tcW w:w="146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45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0.99</w:t>
            </w:r>
          </w:p>
        </w:tc>
      </w:tr>
      <w:tr w:rsidR="00A5243D" w:rsidRPr="005F750D" w:rsidTr="00833DBB">
        <w:trPr>
          <w:trHeight w:val="153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Goldersbach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July 2013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1.7 ± 0.4</w:t>
            </w: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5.8 ± 0.4</w:t>
            </w:r>
          </w:p>
        </w:tc>
        <w:tc>
          <w:tcPr>
            <w:tcW w:w="146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45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0.97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Steinlach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July 2014a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(≤ 0)</w:t>
            </w: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8.2 ± 1.5</w:t>
            </w:r>
          </w:p>
        </w:tc>
        <w:tc>
          <w:tcPr>
            <w:tcW w:w="14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45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0.93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Steinlach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July 2014b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(≤ 0)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12 ± 1.9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0.93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Steinlach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all data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(≤ 0)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9.4 ± 2.2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--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0.73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Ammer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July 2013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3.6 ± 1.0</w:t>
            </w: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7.9 ± 1.3</w:t>
            </w:r>
          </w:p>
        </w:tc>
        <w:tc>
          <w:tcPr>
            <w:tcW w:w="14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5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Ammer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May 2014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4.4 ± 1.9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7.8 ± 1.2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0.97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Ammer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all data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3.6 ± 0.8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8.2 ± 0.8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3.4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0.93</w:t>
            </w:r>
          </w:p>
        </w:tc>
      </w:tr>
      <w:tr w:rsidR="00A5243D" w:rsidRPr="005F750D" w:rsidTr="00833DBB">
        <w:trPr>
          <w:trHeight w:val="153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Goldersbach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July 2013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5.5 ± 1.2</w:t>
            </w: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7.3 ± 1.2</w:t>
            </w:r>
          </w:p>
        </w:tc>
        <w:tc>
          <w:tcPr>
            <w:tcW w:w="146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5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Steinlach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July 2014a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1.5 ± 2.5</w:t>
            </w: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16 ± 1.5</w:t>
            </w:r>
          </w:p>
        </w:tc>
        <w:tc>
          <w:tcPr>
            <w:tcW w:w="14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4.0</w:t>
            </w:r>
          </w:p>
        </w:tc>
        <w:tc>
          <w:tcPr>
            <w:tcW w:w="45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8</w:t>
            </w:r>
          </w:p>
        </w:tc>
        <w:tc>
          <w:tcPr>
            <w:tcW w:w="67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0.94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Steinlach July 2014b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7.1 ± 2.7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17 ± 1.3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3.4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7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0.97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/>
              </w:rPr>
              <w:t>Steinlach all data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/>
              </w:rPr>
              <w:t>5.0 ± 2.5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/>
              </w:rPr>
              <w:t>16 ± 1.3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/>
              </w:rPr>
              <w:t>3.5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/>
              </w:rPr>
              <w:t>15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/>
              </w:rPr>
              <w:t>0.92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C</w:t>
            </w: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Haraz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March 2016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17 ± 5.3</w:t>
            </w: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42 ± 5.8</w:t>
            </w:r>
          </w:p>
        </w:tc>
        <w:tc>
          <w:tcPr>
            <w:tcW w:w="14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5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0.93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Haraz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lab tests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20 ± 1.0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28 ± 0.9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Haraz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May 2012*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14 ± 2.3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37 ± 4.8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0.88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Haraz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Dez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2012*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20 ± 1.7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28 ± 3.1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Haraz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all data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18 ± 1.6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33 ± 2.1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3.3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32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0.89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Ammer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July 2013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10 ± 1.4</w:t>
            </w: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40 ± 2.0</w:t>
            </w:r>
          </w:p>
        </w:tc>
        <w:tc>
          <w:tcPr>
            <w:tcW w:w="14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45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Ammer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May 2014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8.4 ± 5.9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47 ± 5.5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0.95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Ammer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all data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8.4 ± 2.6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45 ± 2.9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3.7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0.95</w:t>
            </w:r>
          </w:p>
        </w:tc>
      </w:tr>
      <w:tr w:rsidR="00A5243D" w:rsidRPr="005F750D" w:rsidTr="00833DBB">
        <w:trPr>
          <w:trHeight w:val="153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Goldersbach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July 2013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6.0 ± 0.3</w:t>
            </w: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15 ± 0.3</w:t>
            </w:r>
          </w:p>
        </w:tc>
        <w:tc>
          <w:tcPr>
            <w:tcW w:w="146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5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Steinlach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May 2014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14 ± 5.6</w:t>
            </w: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20 ± 14</w:t>
            </w:r>
          </w:p>
        </w:tc>
        <w:tc>
          <w:tcPr>
            <w:tcW w:w="14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5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Steinlach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July 2014a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4.4 ± 3.3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37 ± 2.0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3.9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10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0.97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Steinlach July 2014b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8.4 ± 6.1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21 ± 3.1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3.4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7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0.90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Steinlach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all data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9.4 ± 3.6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28 ± 2.5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3.5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/>
              </w:rPr>
              <w:t>26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0.84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center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Fe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Ammer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July 2013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1760 ± 634</w:t>
            </w: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7770 ± 848</w:t>
            </w:r>
          </w:p>
        </w:tc>
        <w:tc>
          <w:tcPr>
            <w:tcW w:w="14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45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0.93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Ammer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May 2014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151 ± 153</w:t>
            </w: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9870 ± 142</w:t>
            </w:r>
          </w:p>
        </w:tc>
        <w:tc>
          <w:tcPr>
            <w:tcW w:w="14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45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Ammer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all data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899 ± 491</w:t>
            </w: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9090 ± 464</w:t>
            </w:r>
          </w:p>
        </w:tc>
        <w:tc>
          <w:tcPr>
            <w:tcW w:w="146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4.0</w:t>
            </w:r>
          </w:p>
        </w:tc>
        <w:tc>
          <w:tcPr>
            <w:tcW w:w="45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67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0.97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Goldersbach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July 2013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3160 ± 620</w:t>
            </w: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7340 ± 610</w:t>
            </w:r>
          </w:p>
        </w:tc>
        <w:tc>
          <w:tcPr>
            <w:tcW w:w="146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5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0.96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Steinlach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May 2014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(≤ 0)</w:t>
            </w: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12140 ± 1400</w:t>
            </w:r>
          </w:p>
        </w:tc>
        <w:tc>
          <w:tcPr>
            <w:tcW w:w="14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45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Steinlach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July 2014a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2640 ± 1380</w:t>
            </w: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12600 ± 860</w:t>
            </w:r>
          </w:p>
        </w:tc>
        <w:tc>
          <w:tcPr>
            <w:tcW w:w="14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45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0.96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Steinlach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July 2014b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817 ± 1940</w:t>
            </w: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16400 ± 1100</w:t>
            </w:r>
          </w:p>
        </w:tc>
        <w:tc>
          <w:tcPr>
            <w:tcW w:w="14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5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0.97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Steinlach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all data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270 ± 970</w:t>
            </w: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15000 ± 700</w:t>
            </w:r>
          </w:p>
        </w:tc>
        <w:tc>
          <w:tcPr>
            <w:tcW w:w="146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45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29</w:t>
            </w:r>
          </w:p>
        </w:tc>
        <w:tc>
          <w:tcPr>
            <w:tcW w:w="67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0.95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Mn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Ammer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July 2013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29 ± 22</w:t>
            </w: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253 ± 29</w:t>
            </w:r>
          </w:p>
        </w:tc>
        <w:tc>
          <w:tcPr>
            <w:tcW w:w="14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45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0.93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Ammer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May 2014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27 ± 22</w:t>
            </w: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593 ± 21</w:t>
            </w:r>
          </w:p>
        </w:tc>
        <w:tc>
          <w:tcPr>
            <w:tcW w:w="14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5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A5243D" w:rsidRPr="005F750D" w:rsidTr="00833DBB">
        <w:trPr>
          <w:trHeight w:val="153"/>
          <w:jc w:val="center"/>
        </w:trPr>
        <w:tc>
          <w:tcPr>
            <w:tcW w:w="106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Ammer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all data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(≤ 0)</w:t>
            </w: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497 ± 68</w:t>
            </w:r>
          </w:p>
        </w:tc>
        <w:tc>
          <w:tcPr>
            <w:tcW w:w="146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45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0.82</w:t>
            </w:r>
          </w:p>
        </w:tc>
      </w:tr>
      <w:tr w:rsidR="00A5243D" w:rsidRPr="005F750D" w:rsidTr="00833DBB">
        <w:trPr>
          <w:trHeight w:val="153"/>
          <w:jc w:val="center"/>
        </w:trPr>
        <w:tc>
          <w:tcPr>
            <w:tcW w:w="106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Goldersbach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July 2013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96 ± 45</w:t>
            </w: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738 ± 44</w:t>
            </w:r>
          </w:p>
        </w:tc>
        <w:tc>
          <w:tcPr>
            <w:tcW w:w="146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45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Steinlach May 2014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(≤ 0)</w:t>
            </w: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672 ± 51</w:t>
            </w:r>
          </w:p>
        </w:tc>
        <w:tc>
          <w:tcPr>
            <w:tcW w:w="14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--</w:t>
            </w:r>
          </w:p>
        </w:tc>
        <w:tc>
          <w:tcPr>
            <w:tcW w:w="45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9</w:t>
            </w:r>
          </w:p>
        </w:tc>
        <w:tc>
          <w:tcPr>
            <w:tcW w:w="67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0.96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Steinlach May 2014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(≤ 0)</w:t>
            </w: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672 ± 51</w:t>
            </w:r>
          </w:p>
        </w:tc>
        <w:tc>
          <w:tcPr>
            <w:tcW w:w="14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--</w:t>
            </w:r>
          </w:p>
        </w:tc>
        <w:tc>
          <w:tcPr>
            <w:tcW w:w="45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9</w:t>
            </w:r>
          </w:p>
        </w:tc>
        <w:tc>
          <w:tcPr>
            <w:tcW w:w="67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0.96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Steinlach </w:t>
            </w: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July 2014a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45 ± 20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424 ± 12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0.99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Steinlach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July 2014b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38 ± 39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443 ± 22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Steinlach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all data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58 ± 15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429 ± 11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3.5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29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0.98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Ni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Haraz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March 2016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31 ± 6.4</w:t>
            </w: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35 ± 6.9</w:t>
            </w:r>
          </w:p>
        </w:tc>
        <w:tc>
          <w:tcPr>
            <w:tcW w:w="14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5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Haraz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lab tests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27 ± 1.5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32 ± 1.3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0.99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Haraz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May 2012* 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24 ± 0.83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39 ± 1.8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Haraz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Dez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2012* 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32 ± 0.64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29 ± 1.1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Haraz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all data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28 ± 1.0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34 ± 1.3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3.1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32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0.96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Ammer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July 2013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4.7 ± 0.6</w:t>
            </w: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12 ± 0.74</w:t>
            </w:r>
          </w:p>
        </w:tc>
        <w:tc>
          <w:tcPr>
            <w:tcW w:w="14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5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0.97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Ammer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May 2014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4.6 ± 5.9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16 ± 3.9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0.94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Ammer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all data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3.7 ± 1.2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15 ± 1.2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3.6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0.94</w:t>
            </w:r>
          </w:p>
        </w:tc>
      </w:tr>
      <w:tr w:rsidR="00A5243D" w:rsidRPr="005F750D" w:rsidTr="00833DBB">
        <w:trPr>
          <w:trHeight w:val="153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Goldersbach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July 2013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4.9 ± 1.2</w:t>
            </w: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17 ± 1.2</w:t>
            </w:r>
          </w:p>
        </w:tc>
        <w:tc>
          <w:tcPr>
            <w:tcW w:w="146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45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0.97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Steinlach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May 2014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(≤ 0)</w:t>
            </w: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22 ± 3.5</w:t>
            </w:r>
          </w:p>
        </w:tc>
        <w:tc>
          <w:tcPr>
            <w:tcW w:w="14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45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0.95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Steinlach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July 2014a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5.5 ± 3.6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21 ± 1.9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0.95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Steinlach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July 2014b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7.0 ± 7.3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22 ± 3.4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Steinlach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all data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2.9 ± 2.4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23 ± 1.4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3.9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0.95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Pb</w:t>
            </w:r>
            <w:proofErr w:type="spellEnd"/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Haraz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March 2016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7.3 ± 4.6</w:t>
            </w: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25 ± 5.0</w:t>
            </w:r>
          </w:p>
        </w:tc>
        <w:tc>
          <w:tcPr>
            <w:tcW w:w="14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45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Haraz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lab tests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5.4 ± 2.0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23 ± 1.8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0.97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Haraz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May 2012*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2.8 ± 0.69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25 ± 1.5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0.97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Haraz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Dez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2012*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8.9 ± 1.1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18 ± 2.0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Haraz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all data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5.3 ± 0.9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 ± 1.2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3.7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32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0.93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Ammer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July 2013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(≤ 0)</w:t>
            </w: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18 ± 0.44</w:t>
            </w:r>
          </w:p>
        </w:tc>
        <w:tc>
          <w:tcPr>
            <w:tcW w:w="14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45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0.99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Ammer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May 2014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3.7 ± 6.9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22 ± 4.6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0.95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Ammer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all data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(≤ 0)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23 ± 1.8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--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0.95</w:t>
            </w:r>
          </w:p>
        </w:tc>
      </w:tr>
      <w:tr w:rsidR="00A5243D" w:rsidRPr="005F750D" w:rsidTr="00833DBB">
        <w:trPr>
          <w:trHeight w:val="153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Goldersbach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July 2013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 ± 0.6</w:t>
            </w: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22 ± 0.6</w:t>
            </w:r>
          </w:p>
        </w:tc>
        <w:tc>
          <w:tcPr>
            <w:tcW w:w="146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5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Steinlach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May 2014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2.9 ± 0.9</w:t>
            </w: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13 ± 2.1</w:t>
            </w:r>
          </w:p>
        </w:tc>
        <w:tc>
          <w:tcPr>
            <w:tcW w:w="14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3.7</w:t>
            </w:r>
          </w:p>
        </w:tc>
        <w:tc>
          <w:tcPr>
            <w:tcW w:w="45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7</w:t>
            </w:r>
          </w:p>
        </w:tc>
        <w:tc>
          <w:tcPr>
            <w:tcW w:w="67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0.88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Steinlach July 2014a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1.3 ± 6.1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20 ± 2.8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4.2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6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0.93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Steinlach July 2014b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3.3 ± 2.7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16 ± 1.1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3.7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5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0.98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Steinlach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all data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1.1 </w:t>
            </w: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± </w:t>
            </w: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2.0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19 ± 1.1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4.2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/>
              </w:rPr>
              <w:t>18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0.94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Sr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Hara</w:t>
            </w: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z March 2016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543 ± 26</w:t>
            </w: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133 ± 27</w:t>
            </w:r>
          </w:p>
        </w:tc>
        <w:tc>
          <w:tcPr>
            <w:tcW w:w="14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5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Haraz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lab tests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497 ± 12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158 ± 11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Haraz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May 2012*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484 ± 9.3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186 ± 20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Haraz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Dez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2012*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485 ± 13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222 ± 23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0.92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Haraz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all data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499 ± 6.7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172 ± 9.0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2.5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32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0.92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Steinlach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May 2014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301 ± 27</w:t>
            </w: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33 ± 69</w:t>
            </w:r>
          </w:p>
        </w:tc>
        <w:tc>
          <w:tcPr>
            <w:tcW w:w="14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45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Steinlach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July 2014a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264 ± 39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135 ± 24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Steinlach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July 2014b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291 ± 21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107 ± 12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0.92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Steinlach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all data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274 ± 16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122 ± 11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2.6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29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0.82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center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Ammer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July 2013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2.9 ± 0.44</w:t>
            </w: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6.1 ± 0.59</w:t>
            </w:r>
          </w:p>
        </w:tc>
        <w:tc>
          <w:tcPr>
            <w:tcW w:w="14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5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0.94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Ammer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May 2014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3.3 ± 5.1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7.6 ± 3.4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Ammer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all data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2.6 ± 0.8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7.5 ± 0.8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3.5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0.92</w:t>
            </w:r>
          </w:p>
        </w:tc>
      </w:tr>
      <w:tr w:rsidR="00A5243D" w:rsidRPr="005F750D" w:rsidTr="00833DBB">
        <w:trPr>
          <w:trHeight w:val="153"/>
          <w:jc w:val="center"/>
        </w:trPr>
        <w:tc>
          <w:tcPr>
            <w:tcW w:w="10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Goldersbach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July 2013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5.2 ± 0.7</w:t>
            </w: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7.4 ± 0.7</w:t>
            </w:r>
          </w:p>
        </w:tc>
        <w:tc>
          <w:tcPr>
            <w:tcW w:w="146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5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0.94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Zn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Haraz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March 2016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54 ± 16</w:t>
            </w: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54 ± 17</w:t>
            </w:r>
          </w:p>
        </w:tc>
        <w:tc>
          <w:tcPr>
            <w:tcW w:w="14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45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0.71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Haraz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lab tests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58 ± 5.8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39 ± .3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0.93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Haraz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May 2012*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66 ± 1.5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47 ± 3.3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0.96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Haraz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Dez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2012*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74 ± 2.8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41 ± 4.9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Haraz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all data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69 ± 2.5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37 ± 3.4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2.7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32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0.80</w:t>
            </w:r>
          </w:p>
        </w:tc>
      </w:tr>
      <w:tr w:rsidR="00A5243D" w:rsidRPr="005F750D" w:rsidTr="00833DBB">
        <w:trPr>
          <w:trHeight w:val="153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Ammer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May 2014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18 ± 8.0</w:t>
            </w: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160 ± 7.4</w:t>
            </w:r>
          </w:p>
        </w:tc>
        <w:tc>
          <w:tcPr>
            <w:tcW w:w="146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45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0.99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Steinlach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May 2014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29 ± 15</w:t>
            </w: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94 ± 40</w:t>
            </w:r>
          </w:p>
        </w:tc>
        <w:tc>
          <w:tcPr>
            <w:tcW w:w="14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45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0.44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Steinlach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July 2014a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12 ± 12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127 ± 7.0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0.97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Steinlach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July 2014b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(≤ 0)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89 ± 8.1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sz w:val="20"/>
                <w:szCs w:val="20"/>
              </w:rPr>
              <w:t>0.95</w:t>
            </w:r>
          </w:p>
        </w:tc>
      </w:tr>
      <w:tr w:rsidR="00A5243D" w:rsidRPr="005F750D" w:rsidTr="00833DBB">
        <w:trPr>
          <w:trHeight w:val="20"/>
          <w:jc w:val="center"/>
        </w:trPr>
        <w:tc>
          <w:tcPr>
            <w:tcW w:w="10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Steinlach</w:t>
            </w:r>
            <w:proofErr w:type="spellEnd"/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all data</w:t>
            </w:r>
          </w:p>
        </w:tc>
        <w:tc>
          <w:tcPr>
            <w:tcW w:w="1607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17 ± 11</w:t>
            </w: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104 ± 7.0</w:t>
            </w:r>
          </w:p>
        </w:tc>
        <w:tc>
          <w:tcPr>
            <w:tcW w:w="14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3.8</w:t>
            </w:r>
          </w:p>
        </w:tc>
        <w:tc>
          <w:tcPr>
            <w:tcW w:w="4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27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43D" w:rsidRPr="005F750D" w:rsidRDefault="00A5243D" w:rsidP="00833D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0.89</w:t>
            </w:r>
          </w:p>
        </w:tc>
      </w:tr>
    </w:tbl>
    <w:p w:rsidR="00E67EAD" w:rsidRDefault="00A5243D" w:rsidP="00A5243D">
      <w:pPr>
        <w:autoSpaceDE w:val="0"/>
        <w:autoSpaceDN w:val="0"/>
        <w:adjustRightInd w:val="0"/>
        <w:spacing w:after="0" w:line="480" w:lineRule="auto"/>
        <w:jc w:val="both"/>
      </w:pPr>
      <w:r w:rsidRPr="005F750D">
        <w:rPr>
          <w:rFonts w:ascii="Times New Roman" w:eastAsia="Times New Roman" w:hAnsi="Times New Roman" w:cs="Times New Roman"/>
          <w:sz w:val="20"/>
          <w:szCs w:val="20"/>
        </w:rPr>
        <w:t>*</w:t>
      </w:r>
      <w:proofErr w:type="spellStart"/>
      <w:r w:rsidRPr="00C61556">
        <w:rPr>
          <w:rFonts w:ascii="Times New Roman" w:hAnsi="Times New Roman" w:cs="Times New Roman"/>
          <w:noProof/>
          <w:szCs w:val="24"/>
        </w:rPr>
        <w:t>Nasrabadi</w:t>
      </w:r>
      <w:proofErr w:type="spellEnd"/>
      <w:r w:rsidRPr="00C61556">
        <w:rPr>
          <w:rFonts w:ascii="Times New Roman" w:hAnsi="Times New Roman" w:cs="Times New Roman"/>
          <w:noProof/>
          <w:szCs w:val="24"/>
        </w:rPr>
        <w:t xml:space="preserve"> T, Ruegner H, Sirdari ZZ, Schwientek M, Grathwohl P. Using total suspended solids (TSS) and turbidity as proxies for evaluation of metal transport in river water. Appl Geochemistry. 2016;68</w:t>
      </w:r>
      <w:r w:rsidR="007756A6">
        <w:rPr>
          <w:rFonts w:ascii="Times New Roman" w:hAnsi="Times New Roman" w:cs="Times New Roman"/>
          <w:noProof/>
          <w:szCs w:val="24"/>
        </w:rPr>
        <w:t>: 1-9</w:t>
      </w:r>
      <w:bookmarkStart w:id="0" w:name="_GoBack"/>
      <w:bookmarkEnd w:id="0"/>
      <w:r w:rsidRPr="00C61556">
        <w:rPr>
          <w:rFonts w:ascii="Times New Roman" w:hAnsi="Times New Roman" w:cs="Times New Roman"/>
          <w:noProof/>
          <w:szCs w:val="24"/>
        </w:rPr>
        <w:t>. doi:10.1016/j.apgeochem.2016.03.003</w:t>
      </w:r>
    </w:p>
    <w:sectPr w:rsidR="00E67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44"/>
    <w:rsid w:val="00037FA5"/>
    <w:rsid w:val="001A2044"/>
    <w:rsid w:val="003F634D"/>
    <w:rsid w:val="00764397"/>
    <w:rsid w:val="007756A6"/>
    <w:rsid w:val="008409D0"/>
    <w:rsid w:val="00957528"/>
    <w:rsid w:val="00A5243D"/>
    <w:rsid w:val="00E6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4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4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Turaj</dc:creator>
  <cp:lastModifiedBy>Turaj</cp:lastModifiedBy>
  <cp:revision>5</cp:revision>
  <dcterms:created xsi:type="dcterms:W3CDTF">2017-12-06T11:39:00Z</dcterms:created>
  <dcterms:modified xsi:type="dcterms:W3CDTF">2017-12-23T19:16:00Z</dcterms:modified>
</cp:coreProperties>
</file>