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C3" w:rsidRPr="00FC3C2A" w:rsidRDefault="002167C3" w:rsidP="002167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434"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0434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6C0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Associations between maternal trimester-weighted depressive symptoms mean values during pregnancy and child </w:t>
      </w:r>
      <w:proofErr w:type="spellStart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>behavioural</w:t>
      </w:r>
      <w:proofErr w:type="spellEnd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symptoms of attention-deficit/hyperactivity disorder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Conners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 Hyperactivity Index (CHI) </w:t>
      </w:r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according to maternal pregnancy disorders (pre-pregnancy obesity, gestational diabetes, </w:t>
      </w:r>
      <w:proofErr w:type="gramStart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>gestational</w:t>
      </w:r>
      <w:proofErr w:type="gramEnd"/>
      <w:r w:rsidRPr="00F0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hypertension, pre-eclampsia), history of physician-diagnosed depression and attention deficit hyperactivity disorder problems, and child’s sex</w:t>
      </w:r>
      <w:r w:rsidRPr="00FC3C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96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907"/>
        <w:gridCol w:w="2098"/>
        <w:gridCol w:w="851"/>
        <w:gridCol w:w="56"/>
      </w:tblGrid>
      <w:tr w:rsidR="002167C3" w:rsidRPr="00662620" w:rsidTr="00802983">
        <w:trPr>
          <w:gridAfter w:val="1"/>
          <w:wAfter w:w="56" w:type="dxa"/>
          <w:trHeight w:val="291"/>
        </w:trPr>
        <w:tc>
          <w:tcPr>
            <w:tcW w:w="3686" w:type="dxa"/>
            <w:vMerge w:val="restart"/>
            <w:vAlign w:val="center"/>
          </w:tcPr>
          <w:p w:rsidR="002167C3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67C3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trimester-weighted Center of Epidemiological Studies Depression Scale mean score in standard deviation units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Child’s </w:t>
            </w:r>
            <w:proofErr w:type="spellStart"/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Conners</w:t>
            </w:r>
            <w:proofErr w:type="spellEnd"/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 Hyperactivity Index sum score in standard deviation units</w:t>
            </w:r>
          </w:p>
        </w:tc>
      </w:tr>
      <w:tr w:rsidR="002167C3" w:rsidRPr="006C0434" w:rsidTr="00802983">
        <w:trPr>
          <w:trHeight w:val="274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unit increase 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 SD unit increase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CI)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unit increase 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1 SD unit increase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CI)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2167C3" w:rsidRPr="006C0434" w:rsidTr="00802983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characteristics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Pregnancy disorders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i-FI"/>
              </w:rPr>
              <w:t>yes n=436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i-FI"/>
              </w:rPr>
              <w:t>no</w:t>
            </w:r>
            <w:r w:rsidRPr="006C0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i-FI"/>
              </w:rPr>
              <w:t xml:space="preserve"> n</w:t>
            </w:r>
            <w:r w:rsidRPr="006C0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fi-FI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i-FI"/>
              </w:rPr>
              <w:t>1,343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Model 1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0.28 (0.19, 0.37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0.002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0.26 (0.21, 0.31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.001</w:t>
            </w: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2167C3" w:rsidRPr="00B73A46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physician-diagnosed depression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n=151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n=1,533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tcBorders>
              <w:top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Model 1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0.23 (0.0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, 0.38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0.002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0.27 (0.23, 0.32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07" w:type="dxa"/>
            <w:gridSpan w:val="2"/>
            <w:tcBorders>
              <w:top w:val="nil"/>
            </w:tcBorders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</w:t>
            </w:r>
            <w:r w:rsidRPr="006C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.001</w:t>
            </w: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Attention deficit hyperactivity disorder</w:t>
            </w: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problems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n=65</w:t>
            </w:r>
          </w:p>
        </w:tc>
        <w:tc>
          <w:tcPr>
            <w:tcW w:w="907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n=1,264</w:t>
            </w:r>
          </w:p>
        </w:tc>
        <w:tc>
          <w:tcPr>
            <w:tcW w:w="907" w:type="dxa"/>
            <w:gridSpan w:val="2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Model 1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 (0.09, 0.5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907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 (0.20, 0.29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7" w:type="dxa"/>
            <w:gridSpan w:val="2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  <w:tr w:rsidR="002167C3" w:rsidRPr="006C0434" w:rsidTr="00802983">
        <w:trPr>
          <w:trHeight w:val="454"/>
        </w:trPr>
        <w:tc>
          <w:tcPr>
            <w:tcW w:w="3686" w:type="dxa"/>
            <w:vAlign w:val="center"/>
          </w:tcPr>
          <w:p w:rsidR="002167C3" w:rsidRPr="006C0434" w:rsidRDefault="002167C3" w:rsidP="008029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 characteristics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07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vAlign w:val="center"/>
          </w:tcPr>
          <w:p w:rsidR="002167C3" w:rsidRPr="00EE6398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C0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boys n=917</w:t>
            </w:r>
          </w:p>
        </w:tc>
        <w:tc>
          <w:tcPr>
            <w:tcW w:w="907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girls n=862</w:t>
            </w:r>
          </w:p>
        </w:tc>
        <w:tc>
          <w:tcPr>
            <w:tcW w:w="907" w:type="dxa"/>
            <w:gridSpan w:val="2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7C3" w:rsidRPr="006C0434" w:rsidTr="00802983">
        <w:trPr>
          <w:trHeight w:val="227"/>
        </w:trPr>
        <w:tc>
          <w:tcPr>
            <w:tcW w:w="3686" w:type="dxa"/>
            <w:vAlign w:val="center"/>
          </w:tcPr>
          <w:p w:rsidR="002167C3" w:rsidRPr="00C247B5" w:rsidRDefault="002167C3" w:rsidP="0080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Model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 (0.24, 0.36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2098" w:type="dxa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(0.16, 0.29</w:t>
            </w:r>
            <w:r w:rsidRPr="006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gridSpan w:val="2"/>
            <w:vAlign w:val="center"/>
          </w:tcPr>
          <w:p w:rsidR="002167C3" w:rsidRPr="006C0434" w:rsidRDefault="002167C3" w:rsidP="008029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.001</w:t>
            </w:r>
          </w:p>
        </w:tc>
      </w:tr>
    </w:tbl>
    <w:p w:rsidR="002167C3" w:rsidRPr="006C0434" w:rsidRDefault="002167C3" w:rsidP="002167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434">
        <w:rPr>
          <w:rFonts w:ascii="Times New Roman" w:hAnsi="Times New Roman" w:cs="Times New Roman"/>
          <w:sz w:val="24"/>
          <w:szCs w:val="24"/>
          <w:lang w:val="en-US"/>
        </w:rPr>
        <w:t xml:space="preserve">Model 1: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adjusted for </w:t>
      </w:r>
      <w:r w:rsidRPr="006C0434">
        <w:rPr>
          <w:rFonts w:ascii="Times New Roman" w:hAnsi="Times New Roman" w:cs="Times New Roman"/>
          <w:sz w:val="24"/>
          <w:szCs w:val="24"/>
          <w:lang w:val="en-US"/>
        </w:rPr>
        <w:t>child sex and age at follow-up</w:t>
      </w:r>
    </w:p>
    <w:p w:rsidR="002167C3" w:rsidRPr="006C0434" w:rsidRDefault="002167C3" w:rsidP="002167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04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6C0434">
        <w:rPr>
          <w:rFonts w:ascii="Times New Roman" w:hAnsi="Times New Roman" w:cs="Times New Roman"/>
          <w:sz w:val="24"/>
          <w:szCs w:val="24"/>
          <w:lang w:val="en-US"/>
        </w:rPr>
        <w:t xml:space="preserve"> Model not adjusted for child sex</w:t>
      </w:r>
    </w:p>
    <w:p w:rsidR="00D10084" w:rsidRPr="002167C3" w:rsidRDefault="002167C3">
      <w:pPr>
        <w:rPr>
          <w:lang w:val="en-US"/>
        </w:rPr>
      </w:pPr>
      <w:bookmarkStart w:id="0" w:name="_GoBack"/>
      <w:bookmarkEnd w:id="0"/>
    </w:p>
    <w:sectPr w:rsidR="00D10084" w:rsidRPr="002167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3"/>
    <w:rsid w:val="002167C3"/>
    <w:rsid w:val="00527C8C"/>
    <w:rsid w:val="00C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8AED-BC59-44B4-8A21-619BD8B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Wolford, Elina R A</dc:creator>
  <cp:keywords/>
  <dc:description/>
  <cp:lastModifiedBy>Wolford, Elina R A</cp:lastModifiedBy>
  <cp:revision>1</cp:revision>
  <dcterms:created xsi:type="dcterms:W3CDTF">2017-12-14T07:30:00Z</dcterms:created>
  <dcterms:modified xsi:type="dcterms:W3CDTF">2017-12-14T07:31:00Z</dcterms:modified>
</cp:coreProperties>
</file>